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D7" w:rsidRPr="007C12D7" w:rsidRDefault="007C12D7" w:rsidP="007C12D7">
      <w:pPr>
        <w:rPr>
          <w:rFonts w:ascii="Times New Roman" w:hAnsi="Times New Roman" w:cs="Times New Roman"/>
          <w:sz w:val="28"/>
          <w:szCs w:val="28"/>
        </w:rPr>
      </w:pPr>
      <w:r w:rsidRPr="007C12D7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301FE63" wp14:editId="5E88F5A7">
            <wp:extent cx="2362200" cy="809625"/>
            <wp:effectExtent l="0" t="0" r="0" b="9525"/>
            <wp:docPr id="6" name="Рисунок 6" descr="http://newsorel.ru/content/uploads/s2/Oboznacheniya/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ewsorel.ru/content/uploads/s2/Oboznacheniya/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D7" w:rsidRPr="007C12D7" w:rsidRDefault="007C12D7" w:rsidP="007C12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12D7">
        <w:rPr>
          <w:rFonts w:ascii="Times New Roman" w:hAnsi="Times New Roman" w:cs="Times New Roman"/>
          <w:b/>
          <w:i/>
          <w:color w:val="0070C0"/>
          <w:kern w:val="36"/>
          <w:sz w:val="28"/>
          <w:szCs w:val="28"/>
        </w:rPr>
        <w:t>Информационное</w:t>
      </w:r>
      <w:proofErr w:type="gramEnd"/>
      <w:r w:rsidRPr="007C12D7">
        <w:rPr>
          <w:rFonts w:ascii="Times New Roman" w:hAnsi="Times New Roman" w:cs="Times New Roman"/>
          <w:b/>
          <w:i/>
          <w:color w:val="0070C0"/>
          <w:kern w:val="36"/>
          <w:sz w:val="28"/>
          <w:szCs w:val="28"/>
        </w:rPr>
        <w:t xml:space="preserve"> </w:t>
      </w:r>
      <w:proofErr w:type="spellStart"/>
      <w:r w:rsidRPr="007C12D7">
        <w:rPr>
          <w:rFonts w:ascii="Times New Roman" w:hAnsi="Times New Roman" w:cs="Times New Roman"/>
          <w:b/>
          <w:i/>
          <w:color w:val="0070C0"/>
          <w:kern w:val="36"/>
          <w:sz w:val="28"/>
          <w:szCs w:val="28"/>
        </w:rPr>
        <w:t>агенство</w:t>
      </w:r>
      <w:proofErr w:type="spellEnd"/>
      <w:r w:rsidRPr="007C12D7">
        <w:rPr>
          <w:rFonts w:ascii="Times New Roman" w:hAnsi="Times New Roman" w:cs="Times New Roman"/>
          <w:b/>
          <w:i/>
          <w:color w:val="0070C0"/>
          <w:kern w:val="36"/>
          <w:sz w:val="28"/>
          <w:szCs w:val="28"/>
        </w:rPr>
        <w:t xml:space="preserve"> «Орловские новости»</w:t>
      </w:r>
    </w:p>
    <w:p w:rsidR="007C12D7" w:rsidRPr="007C12D7" w:rsidRDefault="007C12D7" w:rsidP="007C12D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C12D7">
        <w:rPr>
          <w:rFonts w:ascii="Times New Roman" w:hAnsi="Times New Roman" w:cs="Times New Roman"/>
          <w:b/>
          <w:color w:val="0070C0"/>
          <w:sz w:val="28"/>
          <w:szCs w:val="28"/>
        </w:rPr>
        <w:t>22</w:t>
      </w:r>
      <w:r w:rsidRPr="007C12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/09/2016 </w:t>
      </w:r>
      <w:r w:rsidRPr="007C12D7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7C12D7" w:rsidRPr="007C12D7" w:rsidRDefault="00644E31" w:rsidP="007C12D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C12D7">
        <w:rPr>
          <w:rFonts w:ascii="Times New Roman" w:hAnsi="Times New Roman" w:cs="Times New Roman"/>
          <w:b/>
          <w:color w:val="0070C0"/>
          <w:sz w:val="28"/>
          <w:szCs w:val="28"/>
        </w:rPr>
        <w:t>Александр Грачев: Поквартирное отопление дает эффект,</w:t>
      </w:r>
    </w:p>
    <w:p w:rsidR="00644E31" w:rsidRPr="007C12D7" w:rsidRDefault="00644E31" w:rsidP="007C12D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C12D7">
        <w:rPr>
          <w:rFonts w:ascii="Times New Roman" w:hAnsi="Times New Roman" w:cs="Times New Roman"/>
          <w:b/>
          <w:color w:val="0070C0"/>
          <w:sz w:val="28"/>
          <w:szCs w:val="28"/>
        </w:rPr>
        <w:t>если на него переходят все жильцы дома</w:t>
      </w:r>
    </w:p>
    <w:p w:rsidR="00644E31" w:rsidRPr="007C12D7" w:rsidRDefault="00644E31" w:rsidP="00644E31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7C12D7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4F9E3E6" wp14:editId="21A8C10E">
            <wp:extent cx="3225959" cy="1955546"/>
            <wp:effectExtent l="0" t="0" r="0" b="6985"/>
            <wp:docPr id="2" name="Рисунок 2" descr="http://region.center/source/Orel/Ljudi/biznesmeni/%D0%93%D1%80%D0%B0%D1%87%D0%B5%D0%B2333197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on.center/source/Orel/Ljudi/biznesmeni/%D0%93%D1%80%D0%B0%D1%87%D0%B5%D0%B2333197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603" cy="195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31" w:rsidRPr="007C12D7" w:rsidRDefault="00644E31" w:rsidP="00644E31">
      <w:pPr>
        <w:pStyle w:val="a3"/>
        <w:shd w:val="clear" w:color="auto" w:fill="FFFFFF"/>
        <w:jc w:val="both"/>
        <w:rPr>
          <w:color w:val="333333"/>
        </w:rPr>
      </w:pPr>
      <w:r w:rsidRPr="007C12D7">
        <w:rPr>
          <w:color w:val="333333"/>
        </w:rPr>
        <w:t>В Орловской области в этом году на поквартирное отопл</w:t>
      </w:r>
      <w:r w:rsidR="007C12D7">
        <w:rPr>
          <w:color w:val="333333"/>
        </w:rPr>
        <w:t>ение было переведено более 2 тысяч</w:t>
      </w:r>
      <w:r w:rsidRPr="007C12D7">
        <w:rPr>
          <w:color w:val="333333"/>
        </w:rPr>
        <w:t xml:space="preserve"> квартир. При этом некоторые до сих пор сомневаются в целесообразности и экономическом эффекте такого шага. Причина негативного опыта в половинчатых </w:t>
      </w:r>
      <w:proofErr w:type="gramStart"/>
      <w:r w:rsidRPr="007C12D7">
        <w:rPr>
          <w:color w:val="333333"/>
        </w:rPr>
        <w:t>проектах</w:t>
      </w:r>
      <w:proofErr w:type="gramEnd"/>
      <w:r w:rsidRPr="007C12D7">
        <w:rPr>
          <w:color w:val="333333"/>
        </w:rPr>
        <w:t>, пояснил на п</w:t>
      </w:r>
      <w:r w:rsidR="007C12D7">
        <w:rPr>
          <w:color w:val="333333"/>
        </w:rPr>
        <w:t xml:space="preserve">ресс-конференции генеральный директор ООО «Газпром </w:t>
      </w:r>
      <w:proofErr w:type="spellStart"/>
      <w:r w:rsidR="007C12D7">
        <w:rPr>
          <w:color w:val="333333"/>
        </w:rPr>
        <w:t>межрегионгаз</w:t>
      </w:r>
      <w:proofErr w:type="spellEnd"/>
      <w:r w:rsidR="007C12D7">
        <w:rPr>
          <w:color w:val="333333"/>
        </w:rPr>
        <w:t xml:space="preserve"> Орел» и</w:t>
      </w:r>
      <w:r w:rsidRPr="007C12D7">
        <w:rPr>
          <w:color w:val="333333"/>
        </w:rPr>
        <w:t xml:space="preserve"> АО «Газпром газораспределение Орел» Александр Грачев. В основном, сейчас необходимость перехода на поквартирное отопление возникает у жильцов домов, которые отапливаются от морально устаревших котельных или в ведомственных домах, которые до сих пор отапливают котельные предприятий. В случае</w:t>
      </w:r>
      <w:proofErr w:type="gramStart"/>
      <w:r w:rsidRPr="007C12D7">
        <w:rPr>
          <w:color w:val="333333"/>
        </w:rPr>
        <w:t>,</w:t>
      </w:r>
      <w:proofErr w:type="gramEnd"/>
      <w:r w:rsidRPr="007C12D7">
        <w:rPr>
          <w:color w:val="333333"/>
        </w:rPr>
        <w:t xml:space="preserve"> если не все жители решаются перейти на новые технологии, то на оставшихся абонентов ложится дополнительная нагрузка. Ведь и без того неэффективные котельные лишаются части абонентов. Поэтому если жители дома решают перейти на поквартирное отопление</w:t>
      </w:r>
      <w:r w:rsidR="007C12D7">
        <w:rPr>
          <w:color w:val="333333"/>
        </w:rPr>
        <w:t xml:space="preserve">, </w:t>
      </w:r>
      <w:r w:rsidRPr="007C12D7">
        <w:rPr>
          <w:color w:val="333333"/>
        </w:rPr>
        <w:t>то лучше договариваться и делать это сообща.</w:t>
      </w:r>
      <w:r w:rsidR="007C12D7">
        <w:rPr>
          <w:color w:val="333333"/>
        </w:rPr>
        <w:t xml:space="preserve"> </w:t>
      </w:r>
      <w:r w:rsidRPr="007C12D7">
        <w:rPr>
          <w:color w:val="333333"/>
        </w:rPr>
        <w:t xml:space="preserve">При этом плюсы очевидны и очень существенны. В первую очередь человек платит за расход газа по счетчику, а не </w:t>
      </w:r>
      <w:proofErr w:type="gramStart"/>
      <w:r w:rsidRPr="007C12D7">
        <w:rPr>
          <w:color w:val="333333"/>
        </w:rPr>
        <w:t>за</w:t>
      </w:r>
      <w:proofErr w:type="gramEnd"/>
      <w:r w:rsidRPr="007C12D7">
        <w:rPr>
          <w:color w:val="333333"/>
        </w:rPr>
        <w:t xml:space="preserve"> абстрактную </w:t>
      </w:r>
      <w:proofErr w:type="spellStart"/>
      <w:r w:rsidRPr="007C12D7">
        <w:rPr>
          <w:color w:val="333333"/>
        </w:rPr>
        <w:t>гигакалорию</w:t>
      </w:r>
      <w:proofErr w:type="spellEnd"/>
      <w:r w:rsidRPr="007C12D7">
        <w:rPr>
          <w:color w:val="333333"/>
        </w:rPr>
        <w:t xml:space="preserve">. Особенно остро ощущается преимущество собственного обогревательного котла в </w:t>
      </w:r>
      <w:proofErr w:type="gramStart"/>
      <w:r w:rsidRPr="007C12D7">
        <w:rPr>
          <w:color w:val="333333"/>
        </w:rPr>
        <w:t>начале</w:t>
      </w:r>
      <w:proofErr w:type="gramEnd"/>
      <w:r w:rsidRPr="007C12D7">
        <w:rPr>
          <w:color w:val="333333"/>
        </w:rPr>
        <w:t xml:space="preserve"> отопительного периода, когда можно начинать подтапливать с приходом осенних холодов, а не ждать общей команды для всего поселка или города. Да и в течение всего отопительного периода регулировка комнатной температуры получается более гибкой и не приходится дополнительно включать обогреватели в лютые морозы или в оттепели завешивать одеялами раскаленные советские батареи, как это делают</w:t>
      </w:r>
      <w:r w:rsidR="007C12D7">
        <w:rPr>
          <w:color w:val="333333"/>
        </w:rPr>
        <w:t xml:space="preserve"> жители подавляющего большинства</w:t>
      </w:r>
      <w:r w:rsidRPr="007C12D7">
        <w:rPr>
          <w:color w:val="333333"/>
        </w:rPr>
        <w:t xml:space="preserve"> </w:t>
      </w:r>
      <w:proofErr w:type="spellStart"/>
      <w:r w:rsidRPr="007C12D7">
        <w:rPr>
          <w:color w:val="333333"/>
        </w:rPr>
        <w:t>хрущевок</w:t>
      </w:r>
      <w:proofErr w:type="spellEnd"/>
      <w:r w:rsidRPr="007C12D7">
        <w:rPr>
          <w:color w:val="333333"/>
        </w:rPr>
        <w:t>.</w:t>
      </w:r>
    </w:p>
    <w:p w:rsidR="00644E31" w:rsidRDefault="00644E31" w:rsidP="00644E31">
      <w:pPr>
        <w:pStyle w:val="a3"/>
        <w:shd w:val="clear" w:color="auto" w:fill="FFFFFF"/>
        <w:jc w:val="both"/>
        <w:rPr>
          <w:color w:val="333333"/>
        </w:rPr>
      </w:pPr>
      <w:r w:rsidRPr="007C12D7">
        <w:rPr>
          <w:color w:val="333333"/>
        </w:rPr>
        <w:t>При этом важно, чтобы и местные власти не стояли в стороне, а помогали жителям. В частности, Александр Грачев привел пример, когда в одном из регионов в небольшом поселке глава сумел договориться о приобретении газового оборудования в рассрочку. Некоторые работы, например, по прокладке труб до домов, мог бы взять на себя и местный бюджет. Главное – находить общий язык и думать о перспективах. В небольших поселках содержать крупные котельные становится все более и более невыгодно. Перевод же на поквартирное отопление позволит муниципалитетам с одной стороны не копить долги, а с другой стороны люди будут жить в тепле и видеть реальную работу местных властей.</w:t>
      </w:r>
    </w:p>
    <w:p w:rsidR="007C12D7" w:rsidRPr="007C12D7" w:rsidRDefault="007C12D7" w:rsidP="00644E31">
      <w:pPr>
        <w:pStyle w:val="a3"/>
        <w:shd w:val="clear" w:color="auto" w:fill="FFFFFF"/>
        <w:jc w:val="both"/>
        <w:rPr>
          <w:b/>
          <w:color w:val="333333"/>
        </w:rPr>
      </w:pPr>
      <w:r w:rsidRPr="007C12D7">
        <w:rPr>
          <w:b/>
          <w:color w:val="333333"/>
        </w:rPr>
        <w:t xml:space="preserve">Сергей </w:t>
      </w:r>
      <w:proofErr w:type="spellStart"/>
      <w:r w:rsidRPr="007C12D7">
        <w:rPr>
          <w:b/>
          <w:color w:val="333333"/>
        </w:rPr>
        <w:t>Миляхин</w:t>
      </w:r>
      <w:bookmarkStart w:id="0" w:name="_GoBack"/>
      <w:bookmarkEnd w:id="0"/>
      <w:proofErr w:type="spellEnd"/>
    </w:p>
    <w:sectPr w:rsidR="007C12D7" w:rsidRPr="007C12D7" w:rsidSect="007C12D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A2"/>
    <w:rsid w:val="00644E31"/>
    <w:rsid w:val="007C12D7"/>
    <w:rsid w:val="00906153"/>
    <w:rsid w:val="009C33A2"/>
    <w:rsid w:val="00F8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31"/>
  </w:style>
  <w:style w:type="paragraph" w:styleId="1">
    <w:name w:val="heading 1"/>
    <w:basedOn w:val="a"/>
    <w:link w:val="10"/>
    <w:uiPriority w:val="9"/>
    <w:qFormat/>
    <w:rsid w:val="00644E3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E31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semiHidden/>
    <w:unhideWhenUsed/>
    <w:rsid w:val="00644E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date3">
    <w:name w:val="pubdate3"/>
    <w:basedOn w:val="a0"/>
    <w:rsid w:val="00644E31"/>
  </w:style>
  <w:style w:type="paragraph" w:styleId="a4">
    <w:name w:val="Balloon Text"/>
    <w:basedOn w:val="a"/>
    <w:link w:val="a5"/>
    <w:uiPriority w:val="99"/>
    <w:semiHidden/>
    <w:unhideWhenUsed/>
    <w:rsid w:val="0064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31"/>
  </w:style>
  <w:style w:type="paragraph" w:styleId="1">
    <w:name w:val="heading 1"/>
    <w:basedOn w:val="a"/>
    <w:link w:val="10"/>
    <w:uiPriority w:val="9"/>
    <w:qFormat/>
    <w:rsid w:val="00644E3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E31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semiHidden/>
    <w:unhideWhenUsed/>
    <w:rsid w:val="00644E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date3">
    <w:name w:val="pubdate3"/>
    <w:basedOn w:val="a0"/>
    <w:rsid w:val="00644E31"/>
  </w:style>
  <w:style w:type="paragraph" w:styleId="a4">
    <w:name w:val="Balloon Text"/>
    <w:basedOn w:val="a"/>
    <w:link w:val="a5"/>
    <w:uiPriority w:val="99"/>
    <w:semiHidden/>
    <w:unhideWhenUsed/>
    <w:rsid w:val="0064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2046</Characters>
  <Application>Microsoft Office Word</Application>
  <DocSecurity>0</DocSecurity>
  <Lines>17</Lines>
  <Paragraphs>4</Paragraphs>
  <ScaleCrop>false</ScaleCrop>
  <Company>ORG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2016-10-20T13:41:00Z</dcterms:created>
  <dcterms:modified xsi:type="dcterms:W3CDTF">2016-10-20T13:48:00Z</dcterms:modified>
</cp:coreProperties>
</file>