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E2" w:rsidRDefault="00424683" w:rsidP="005D00E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72B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72BA"/>
          <w:sz w:val="24"/>
          <w:szCs w:val="24"/>
          <w:lang w:eastAsia="ru-RU"/>
        </w:rPr>
        <w:t>ООО "Газпро</w:t>
      </w:r>
      <w:r w:rsidR="005D00E2">
        <w:rPr>
          <w:rFonts w:ascii="Arial" w:eastAsia="Times New Roman" w:hAnsi="Arial" w:cs="Arial"/>
          <w:b/>
          <w:bCs/>
          <w:caps/>
          <w:color w:val="0072BA"/>
          <w:sz w:val="24"/>
          <w:szCs w:val="24"/>
          <w:lang w:eastAsia="ru-RU"/>
        </w:rPr>
        <w:t>м межрегионгаз Орел" информирует</w:t>
      </w:r>
      <w:r>
        <w:rPr>
          <w:rFonts w:ascii="Arial" w:eastAsia="Times New Roman" w:hAnsi="Arial" w:cs="Arial"/>
          <w:b/>
          <w:bCs/>
          <w:caps/>
          <w:color w:val="0072BA"/>
          <w:sz w:val="24"/>
          <w:szCs w:val="24"/>
          <w:lang w:eastAsia="ru-RU"/>
        </w:rPr>
        <w:t xml:space="preserve"> </w:t>
      </w:r>
    </w:p>
    <w:p w:rsidR="00424683" w:rsidRDefault="00424683" w:rsidP="005D00E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72B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72BA"/>
          <w:sz w:val="24"/>
          <w:szCs w:val="24"/>
          <w:lang w:eastAsia="ru-RU"/>
        </w:rPr>
        <w:t>потребителей природного газа</w:t>
      </w:r>
    </w:p>
    <w:p w:rsidR="008956D1" w:rsidRPr="008956D1" w:rsidRDefault="008956D1" w:rsidP="008956D1">
      <w:pPr>
        <w:pStyle w:val="Default"/>
        <w:jc w:val="both"/>
      </w:pPr>
    </w:p>
    <w:p w:rsidR="008956D1" w:rsidRPr="00BB7EE2" w:rsidRDefault="008956D1" w:rsidP="00BB7EE2">
      <w:pPr>
        <w:pStyle w:val="Default"/>
        <w:jc w:val="center"/>
        <w:rPr>
          <w:b/>
        </w:rPr>
      </w:pPr>
      <w:bookmarkStart w:id="0" w:name="_GoBack"/>
      <w:bookmarkEnd w:id="0"/>
      <w:r w:rsidRPr="00BB7EE2">
        <w:rPr>
          <w:b/>
        </w:rPr>
        <w:t>Статья 159 Жилищного кодекса РФ.</w:t>
      </w:r>
    </w:p>
    <w:p w:rsidR="008956D1" w:rsidRDefault="008956D1" w:rsidP="00BB7EE2">
      <w:pPr>
        <w:pStyle w:val="Default"/>
        <w:jc w:val="center"/>
        <w:rPr>
          <w:b/>
        </w:rPr>
      </w:pPr>
      <w:r w:rsidRPr="00BB7EE2">
        <w:rPr>
          <w:b/>
        </w:rPr>
        <w:t>Предоставление субсидий на оплату жилого помещения и коммунальных услуг</w:t>
      </w:r>
    </w:p>
    <w:p w:rsidR="00BB7EE2" w:rsidRPr="00BB7EE2" w:rsidRDefault="00BB7EE2" w:rsidP="00BB7EE2">
      <w:pPr>
        <w:pStyle w:val="Default"/>
        <w:jc w:val="center"/>
        <w:rPr>
          <w:b/>
        </w:rPr>
      </w:pPr>
    </w:p>
    <w:p w:rsidR="00BB7EE2" w:rsidRDefault="008956D1" w:rsidP="00BB7EE2">
      <w:pPr>
        <w:pStyle w:val="Default"/>
        <w:ind w:firstLine="567"/>
        <w:jc w:val="both"/>
      </w:pPr>
      <w:r w:rsidRPr="008956D1">
        <w:t xml:space="preserve">1. </w:t>
      </w:r>
      <w:proofErr w:type="gramStart"/>
      <w:r w:rsidRPr="008956D1">
        <w:t>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 части 6 настоящей статьи, превышают величину, соответствующую максимально допустимой доле расходов граждан</w:t>
      </w:r>
      <w:proofErr w:type="gramEnd"/>
      <w:r w:rsidRPr="008956D1">
        <w:t xml:space="preserve"> на оплату жилого помещения и коммунальных услуг в совокупном доходе семьи. </w:t>
      </w:r>
      <w:r w:rsidRPr="00BB7EE2">
        <w:rPr>
          <w:b/>
        </w:rPr>
        <w:t>Размеры региональных стандартов</w:t>
      </w:r>
      <w:r w:rsidRPr="008956D1">
        <w:t xml:space="preserve">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</w:t>
      </w:r>
      <w:r w:rsidRPr="00BB7EE2">
        <w:rPr>
          <w:b/>
        </w:rPr>
        <w:t>устанавливаются субъектом Российской Федерации</w:t>
      </w:r>
      <w:r w:rsidRPr="008956D1">
        <w:t xml:space="preserve">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 </w:t>
      </w:r>
    </w:p>
    <w:p w:rsidR="00BB7EE2" w:rsidRDefault="008956D1" w:rsidP="00BB7EE2">
      <w:pPr>
        <w:pStyle w:val="Default"/>
        <w:ind w:firstLine="567"/>
        <w:jc w:val="both"/>
      </w:pPr>
      <w:r w:rsidRPr="008956D1">
        <w:t xml:space="preserve">2. Право на субсидии имеют граждане: </w:t>
      </w:r>
    </w:p>
    <w:p w:rsidR="00BB7EE2" w:rsidRDefault="00BB7EE2" w:rsidP="00BB7EE2">
      <w:pPr>
        <w:pStyle w:val="Default"/>
        <w:ind w:firstLine="567"/>
        <w:jc w:val="both"/>
      </w:pPr>
      <w:r>
        <w:t xml:space="preserve">- </w:t>
      </w:r>
      <w:r w:rsidR="008956D1" w:rsidRPr="008956D1">
        <w:t xml:space="preserve">пользователи жилых помещений государственного и муниципального жилищных фондов; </w:t>
      </w:r>
    </w:p>
    <w:p w:rsidR="00BB7EE2" w:rsidRDefault="00BB7EE2" w:rsidP="00BB7EE2">
      <w:pPr>
        <w:pStyle w:val="Default"/>
        <w:ind w:firstLine="567"/>
        <w:jc w:val="both"/>
      </w:pPr>
      <w:r>
        <w:t xml:space="preserve">- </w:t>
      </w:r>
      <w:r w:rsidR="008956D1" w:rsidRPr="008956D1">
        <w:t xml:space="preserve">наниматели по договорам найма жилых помещений частного жилищного фонда; </w:t>
      </w:r>
    </w:p>
    <w:p w:rsidR="00BB7EE2" w:rsidRDefault="00BB7EE2" w:rsidP="00BB7EE2">
      <w:pPr>
        <w:pStyle w:val="Default"/>
        <w:ind w:firstLine="567"/>
        <w:jc w:val="both"/>
      </w:pPr>
      <w:r>
        <w:t xml:space="preserve">- </w:t>
      </w:r>
      <w:r w:rsidR="008956D1" w:rsidRPr="008956D1">
        <w:t xml:space="preserve">члены жилищных кооперативов; </w:t>
      </w:r>
    </w:p>
    <w:p w:rsidR="00BB7EE2" w:rsidRDefault="00BB7EE2" w:rsidP="00BB7EE2">
      <w:pPr>
        <w:pStyle w:val="Default"/>
        <w:ind w:firstLine="567"/>
        <w:jc w:val="both"/>
      </w:pPr>
      <w:r>
        <w:t xml:space="preserve">- </w:t>
      </w:r>
      <w:r w:rsidR="008956D1" w:rsidRPr="008956D1">
        <w:t xml:space="preserve">собственники жилых помещений. </w:t>
      </w:r>
    </w:p>
    <w:p w:rsidR="00BB7EE2" w:rsidRDefault="008956D1" w:rsidP="00BB7EE2">
      <w:pPr>
        <w:pStyle w:val="Default"/>
        <w:ind w:firstLine="567"/>
        <w:jc w:val="both"/>
      </w:pPr>
      <w:r w:rsidRPr="008956D1">
        <w:t xml:space="preserve">3. Субсидии предоставляются органом исполнительной власти субъекта Российской Федерации или </w:t>
      </w:r>
      <w:proofErr w:type="spellStart"/>
      <w:r w:rsidRPr="008956D1">
        <w:t>управомоченным</w:t>
      </w:r>
      <w:proofErr w:type="spellEnd"/>
      <w:r w:rsidRPr="008956D1">
        <w:t xml:space="preserve"> им учреждением гражданам, указанным в части 2 настоящей статьи, на основании их заявлений с учетом постоянно проживающих со</w:t>
      </w:r>
      <w:r w:rsidR="00BB7EE2">
        <w:t>вместно с ними членов их семей (в редакции</w:t>
      </w:r>
      <w:r w:rsidRPr="008956D1">
        <w:t xml:space="preserve"> Федерального закона от 29.12.2006 N 258-ФЗ)</w:t>
      </w:r>
      <w:r w:rsidR="00BB7EE2">
        <w:t>.</w:t>
      </w:r>
      <w:r w:rsidRPr="008956D1">
        <w:t xml:space="preserve"> </w:t>
      </w:r>
    </w:p>
    <w:p w:rsidR="00BB7EE2" w:rsidRDefault="008956D1" w:rsidP="00BB7EE2">
      <w:pPr>
        <w:pStyle w:val="Default"/>
        <w:ind w:firstLine="567"/>
        <w:jc w:val="both"/>
      </w:pPr>
      <w:r w:rsidRPr="008956D1">
        <w:t xml:space="preserve">4. Субсидии перечисляются гражданам до срока внесения платы за жилое помещение и коммунальные услуги, установленного частью 1 статьи 155 настоящего Кодекса. </w:t>
      </w:r>
    </w:p>
    <w:p w:rsidR="00BB7EE2" w:rsidRDefault="008956D1" w:rsidP="00BB7EE2">
      <w:pPr>
        <w:pStyle w:val="Default"/>
        <w:ind w:firstLine="567"/>
        <w:jc w:val="both"/>
        <w:rPr>
          <w:b/>
        </w:rPr>
      </w:pPr>
      <w:r w:rsidRPr="008956D1">
        <w:t xml:space="preserve">5. Субсидии предоставляются гражданам </w:t>
      </w:r>
      <w:r w:rsidRPr="00BB7EE2">
        <w:rPr>
          <w:b/>
        </w:rPr>
        <w:t>при отсутствии у них задолженности</w:t>
      </w:r>
      <w:r w:rsidRPr="008956D1">
        <w:t xml:space="preserve"> по оплате жилых помещений и коммунальных услуг </w:t>
      </w:r>
      <w:r w:rsidRPr="00BB7EE2">
        <w:rPr>
          <w:b/>
        </w:rPr>
        <w:t xml:space="preserve">или при заключении и (или) выполнении гражданами соглашений по ее погашению. </w:t>
      </w:r>
    </w:p>
    <w:p w:rsidR="00BB7EE2" w:rsidRDefault="008956D1" w:rsidP="00BB7EE2">
      <w:pPr>
        <w:pStyle w:val="Default"/>
        <w:ind w:firstLine="567"/>
        <w:jc w:val="both"/>
      </w:pPr>
      <w:r w:rsidRPr="008956D1">
        <w:t xml:space="preserve"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семьи. </w:t>
      </w:r>
    </w:p>
    <w:p w:rsidR="00BB7EE2" w:rsidRDefault="008956D1" w:rsidP="00BB7EE2">
      <w:pPr>
        <w:pStyle w:val="Default"/>
        <w:ind w:firstLine="567"/>
        <w:jc w:val="both"/>
      </w:pPr>
      <w:proofErr w:type="gramStart"/>
      <w:r w:rsidRPr="008956D1">
        <w:t>Размер регионального стандарта стоимости жилищно-коммунальных услуг устанавливается для лиц, указанных в пунктах 1 - 3 части 2 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</w:t>
      </w:r>
      <w:proofErr w:type="gramEnd"/>
      <w:r w:rsidRPr="008956D1">
        <w:t xml:space="preserve">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</w:t>
      </w:r>
      <w:r w:rsidR="00BB7EE2">
        <w:t>луги для указанных нанимателей.</w:t>
      </w:r>
    </w:p>
    <w:p w:rsidR="00BB7EE2" w:rsidRDefault="008956D1" w:rsidP="00BB7EE2">
      <w:pPr>
        <w:pStyle w:val="Default"/>
        <w:ind w:firstLine="567"/>
        <w:jc w:val="both"/>
        <w:rPr>
          <w:b/>
        </w:rPr>
      </w:pPr>
      <w:proofErr w:type="gramStart"/>
      <w:r w:rsidRPr="008956D1">
        <w:t xml:space="preserve">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</w:t>
      </w:r>
      <w:r w:rsidRPr="008956D1">
        <w:lastRenderedPageBreak/>
        <w:t>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</w:t>
      </w:r>
      <w:proofErr w:type="gramEnd"/>
      <w:r w:rsidRPr="008956D1">
        <w:t xml:space="preserve"> платы за коммунальные ус</w:t>
      </w:r>
      <w:r w:rsidR="00BB7EE2">
        <w:t xml:space="preserve">луги для указанных нанимателей </w:t>
      </w:r>
      <w:r w:rsidRPr="008956D1">
        <w:t>(в ред</w:t>
      </w:r>
      <w:r w:rsidR="00BB7EE2">
        <w:t>акции</w:t>
      </w:r>
      <w:r w:rsidRPr="008956D1">
        <w:t xml:space="preserve"> Федеральных законов от 25.12.2012 N 271-ФЗ, от 29.06.2015 N 176-ФЗ)</w:t>
      </w:r>
      <w:r w:rsidR="00BB7EE2">
        <w:t>.</w:t>
      </w:r>
      <w:r w:rsidRPr="008956D1">
        <w:t xml:space="preserve"> </w:t>
      </w:r>
    </w:p>
    <w:p w:rsidR="00BB7EE2" w:rsidRDefault="008956D1" w:rsidP="00BB7EE2">
      <w:pPr>
        <w:pStyle w:val="Default"/>
        <w:ind w:firstLine="567"/>
        <w:jc w:val="both"/>
        <w:rPr>
          <w:b/>
        </w:rPr>
      </w:pPr>
      <w:r w:rsidRPr="008956D1">
        <w:t xml:space="preserve">7. Порядок определения размера субсидий и порядок их предоставления, перечень прилагаемых к заявлению документов, условия приостановки и прекращения предоставления субсидий, порядок </w:t>
      </w:r>
      <w:proofErr w:type="gramStart"/>
      <w:r w:rsidRPr="008956D1">
        <w:t>определения состава семьи получателя субсидии</w:t>
      </w:r>
      <w:proofErr w:type="gramEnd"/>
      <w:r w:rsidRPr="008956D1">
        <w:t xml:space="preserve"> и исчисления совокупного дохода такой семьи, а также особенности предоставления субсидий отдельным категориям граждан устанавливаются Правительством Российской Федерации. </w:t>
      </w:r>
    </w:p>
    <w:p w:rsidR="00471748" w:rsidRDefault="008956D1" w:rsidP="00471748">
      <w:pPr>
        <w:pStyle w:val="Default"/>
        <w:ind w:firstLine="567"/>
        <w:jc w:val="both"/>
        <w:rPr>
          <w:b/>
        </w:rPr>
      </w:pPr>
      <w:r w:rsidRPr="008956D1">
        <w:t xml:space="preserve">8. Финансирование расходов на предоставление субсидий осуществляется из бюджетов </w:t>
      </w:r>
      <w:r w:rsidR="00471748">
        <w:t xml:space="preserve">субъектов Российской Федерации </w:t>
      </w:r>
      <w:r w:rsidRPr="008956D1">
        <w:t>(часть восьмая в ред</w:t>
      </w:r>
      <w:r w:rsidR="00471748">
        <w:t>акции</w:t>
      </w:r>
      <w:r w:rsidRPr="008956D1">
        <w:t xml:space="preserve"> Федерального закона от 29.12.2006 N 258-ФЗ)</w:t>
      </w:r>
      <w:r w:rsidR="00471748">
        <w:t>.</w:t>
      </w:r>
      <w:r w:rsidRPr="008956D1">
        <w:t xml:space="preserve"> </w:t>
      </w:r>
    </w:p>
    <w:p w:rsidR="00471748" w:rsidRDefault="008956D1" w:rsidP="00471748">
      <w:pPr>
        <w:pStyle w:val="Default"/>
        <w:ind w:firstLine="567"/>
        <w:jc w:val="both"/>
        <w:rPr>
          <w:b/>
        </w:rPr>
      </w:pPr>
      <w:r w:rsidRPr="008956D1">
        <w:t xml:space="preserve">9. Порядок 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 </w:t>
      </w:r>
    </w:p>
    <w:p w:rsidR="00471748" w:rsidRDefault="008956D1" w:rsidP="00471748">
      <w:pPr>
        <w:pStyle w:val="Default"/>
        <w:ind w:firstLine="567"/>
        <w:jc w:val="both"/>
      </w:pPr>
      <w:r w:rsidRPr="008956D1">
        <w:t>10. Утрат</w:t>
      </w:r>
      <w:r w:rsidR="00471748">
        <w:t xml:space="preserve">ил силу с 1 января 2008 года </w:t>
      </w:r>
      <w:r w:rsidRPr="008956D1">
        <w:t>Федеральны</w:t>
      </w:r>
      <w:r w:rsidR="00471748">
        <w:t>й закон от 29.12.2006 N 258-ФЗ.</w:t>
      </w:r>
    </w:p>
    <w:p w:rsidR="008956D1" w:rsidRPr="00471748" w:rsidRDefault="008956D1" w:rsidP="00471748">
      <w:pPr>
        <w:pStyle w:val="Default"/>
        <w:ind w:firstLine="567"/>
        <w:jc w:val="both"/>
        <w:rPr>
          <w:b/>
        </w:rPr>
      </w:pPr>
      <w:r w:rsidRPr="008956D1">
        <w:t xml:space="preserve">11. </w:t>
      </w:r>
      <w:proofErr w:type="gramStart"/>
      <w:r w:rsidRPr="008956D1">
        <w:t>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</w:t>
      </w:r>
      <w:proofErr w:type="gramEnd"/>
      <w:r w:rsidRPr="008956D1">
        <w:t xml:space="preserve"> совокупном </w:t>
      </w:r>
      <w:proofErr w:type="gramStart"/>
      <w:r w:rsidRPr="008956D1">
        <w:t>доходе</w:t>
      </w:r>
      <w:proofErr w:type="gramEnd"/>
      <w:r w:rsidRPr="008956D1">
        <w:t xml:space="preserve"> семьи, 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</w:t>
      </w:r>
      <w:r w:rsidR="00471748">
        <w:t xml:space="preserve"> счет средств местного бюджета (в редакции</w:t>
      </w:r>
      <w:r w:rsidRPr="008956D1">
        <w:t xml:space="preserve"> Федеральных законов от 29.12.2006 N 258-ФЗ, от 25.12.2012 N 271-ФЗ)</w:t>
      </w:r>
      <w:r w:rsidR="00471748">
        <w:t>.</w:t>
      </w:r>
      <w:r w:rsidRPr="008956D1">
        <w:t xml:space="preserve"> </w:t>
      </w:r>
    </w:p>
    <w:p w:rsidR="008956D1" w:rsidRPr="008956D1" w:rsidRDefault="008956D1" w:rsidP="009A175C">
      <w:pPr>
        <w:jc w:val="both"/>
        <w:rPr>
          <w:rFonts w:ascii="Times New Roman" w:hAnsi="Times New Roman" w:cs="Times New Roman"/>
          <w:sz w:val="24"/>
          <w:szCs w:val="24"/>
        </w:rPr>
      </w:pPr>
      <w:r w:rsidRPr="008956D1">
        <w:rPr>
          <w:rFonts w:ascii="Times New Roman" w:hAnsi="Times New Roman" w:cs="Times New Roman"/>
          <w:sz w:val="24"/>
          <w:szCs w:val="24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</w:t>
      </w:r>
    </w:p>
    <w:sectPr w:rsidR="008956D1" w:rsidRPr="008956D1" w:rsidSect="009A17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D1"/>
    <w:rsid w:val="001240E4"/>
    <w:rsid w:val="00424683"/>
    <w:rsid w:val="004401BD"/>
    <w:rsid w:val="00471748"/>
    <w:rsid w:val="005D00E2"/>
    <w:rsid w:val="008956D1"/>
    <w:rsid w:val="00906153"/>
    <w:rsid w:val="009A175C"/>
    <w:rsid w:val="00BB7EE2"/>
    <w:rsid w:val="00F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2016-04-28T07:27:00Z</dcterms:created>
  <dcterms:modified xsi:type="dcterms:W3CDTF">2016-04-28T07:53:00Z</dcterms:modified>
</cp:coreProperties>
</file>